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E3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5E3649">
        <w:rPr>
          <w:rFonts w:ascii="Sylfaen" w:eastAsia="Times New Roman" w:hAnsi="Sylfaen" w:cs="Times New Roman"/>
          <w:lang w:val="ka-GE"/>
        </w:rPr>
        <w:t>საქართველოს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მთავრობის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2013 </w:t>
      </w:r>
      <w:r w:rsidRPr="005E3649">
        <w:rPr>
          <w:rFonts w:ascii="Sylfaen" w:eastAsia="Times New Roman" w:hAnsi="Sylfaen" w:cs="Times New Roman"/>
          <w:lang w:val="ka-GE"/>
        </w:rPr>
        <w:t>წლის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21 </w:t>
      </w:r>
      <w:r w:rsidRPr="005E3649">
        <w:rPr>
          <w:rFonts w:ascii="Sylfaen" w:eastAsia="Times New Roman" w:hAnsi="Sylfaen" w:cs="Times New Roman"/>
          <w:lang w:val="ka-GE"/>
        </w:rPr>
        <w:t>თებერვლის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N36 </w:t>
      </w:r>
      <w:r w:rsidRPr="005E3649">
        <w:rPr>
          <w:rFonts w:ascii="Sylfaen" w:eastAsia="Times New Roman" w:hAnsi="Sylfaen" w:cs="Times New Roman"/>
          <w:lang w:val="ka-GE"/>
        </w:rPr>
        <w:t xml:space="preserve">დადგენილებით დამტკიცებული </w:t>
      </w:r>
      <w:r w:rsidRPr="00AC4A00">
        <w:rPr>
          <w:rFonts w:ascii="Sylfaen" w:eastAsia="Times New Roman" w:hAnsi="Sylfaen" w:cs="Times New Roman"/>
          <w:b/>
          <w:lang w:val="ka-GE"/>
        </w:rPr>
        <w:t>„საყოველთაო ჯანმრთელობის დაცვის სახელმწიფო პროგრამა“</w:t>
      </w:r>
      <w:r w:rsidRPr="005E3649">
        <w:rPr>
          <w:rFonts w:ascii="Sylfaen" w:eastAsia="Times New Roman" w:hAnsi="Sylfaen" w:cs="Times New Roman"/>
          <w:lang w:val="ka-GE"/>
        </w:rPr>
        <w:t xml:space="preserve"> ითვალისწინებს </w:t>
      </w:r>
      <w:r w:rsidRPr="00AC4A00">
        <w:rPr>
          <w:rFonts w:ascii="Sylfaen" w:eastAsia="Times New Roman" w:hAnsi="Sylfaen" w:cs="Times New Roman"/>
          <w:b/>
          <w:lang w:val="ka-GE"/>
        </w:rPr>
        <w:t>ნებისმიერი ონკოლოგიური</w:t>
      </w:r>
      <w:r w:rsidRPr="00AC4A00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AC4A00">
        <w:rPr>
          <w:rFonts w:ascii="Sylfaen" w:eastAsia="Times New Roman" w:hAnsi="Sylfaen" w:cs="Times New Roman"/>
          <w:b/>
          <w:lang w:val="ka-GE"/>
        </w:rPr>
        <w:t>დაავადების</w:t>
      </w:r>
      <w:r w:rsidRPr="00AC4A00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სამკურნალო </w:t>
      </w:r>
      <w:r w:rsidRPr="00F26AAE">
        <w:rPr>
          <w:rFonts w:ascii="Sylfaen" w:eastAsia="Sylfaen" w:hAnsi="Sylfaen" w:cs="Sylfaen"/>
          <w:lang w:val="ka-GE"/>
        </w:rPr>
        <w:t>გეგმური</w:t>
      </w:r>
      <w:r w:rsidRPr="00F26AAE">
        <w:rPr>
          <w:rFonts w:ascii="Sylfaen" w:eastAsia="Sylfaen" w:hAnsi="Sylfaen"/>
          <w:lang w:val="ka-GE"/>
        </w:rPr>
        <w:t xml:space="preserve"> ქირურგიული ოპერაციები</w:t>
      </w:r>
      <w:r>
        <w:rPr>
          <w:rFonts w:ascii="Sylfaen" w:eastAsia="Sylfaen" w:hAnsi="Sylfaen"/>
          <w:lang w:val="ka-GE"/>
        </w:rPr>
        <w:t>ს ხარჯების ანაზღაურებას</w:t>
      </w:r>
      <w:r w:rsidRPr="00F26AAE">
        <w:rPr>
          <w:rFonts w:ascii="Sylfaen" w:eastAsia="Sylfaen" w:hAnsi="Sylfaen"/>
          <w:lang w:val="ka-GE"/>
        </w:rPr>
        <w:t>, ასევე გეგმურ ქირურგიულ ჰოსპიტალიზაციასთან დაკავშირებულ წინასაოპერაციო, ოპერაციის მსვლელობისას განხორციელებულ და პოსტოპერაციული პერიოდის ყველა ტიპის ლაბორატორიულ, ინსტრუმენტულ გამოკვლევებ</w:t>
      </w:r>
      <w:r>
        <w:rPr>
          <w:rFonts w:ascii="Sylfaen" w:eastAsia="Sylfaen" w:hAnsi="Sylfaen"/>
          <w:lang w:val="ka-GE"/>
        </w:rPr>
        <w:t xml:space="preserve">ს პაკეტების შესაბამისი ლიმიტისა და თანაგადახდის გათვალისწინებით. </w:t>
      </w:r>
    </w:p>
    <w:p w:rsidR="00C00BE3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Sylfaen" w:hAnsi="Sylfaen"/>
          <w:lang w:val="ka-GE"/>
        </w:rPr>
        <w:t xml:space="preserve">ასევე, პროგრამა მოიცავს </w:t>
      </w:r>
      <w:r w:rsidRPr="00AC4A00">
        <w:rPr>
          <w:rFonts w:ascii="Sylfaen" w:eastAsia="Sylfaen" w:hAnsi="Sylfaen"/>
          <w:b/>
          <w:lang w:val="ka-GE"/>
        </w:rPr>
        <w:t xml:space="preserve">ონკოლოგიური (მ.შ. ონკოჰემატოლოგიური - 18 წელს  </w:t>
      </w:r>
      <w:r>
        <w:rPr>
          <w:rFonts w:ascii="Sylfaen" w:eastAsia="Sylfaen" w:hAnsi="Sylfaen"/>
          <w:b/>
          <w:lang w:val="ka-GE"/>
        </w:rPr>
        <w:t xml:space="preserve">ზემოთ </w:t>
      </w:r>
      <w:r w:rsidRPr="00AC4A00">
        <w:rPr>
          <w:rFonts w:ascii="Sylfaen" w:eastAsia="Sylfaen" w:hAnsi="Sylfaen"/>
          <w:b/>
          <w:lang w:val="ka-GE"/>
        </w:rPr>
        <w:t>ასაკის პაციენტების) დაავადებების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მკურნალობას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კერძოდ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, </w:t>
      </w:r>
      <w:r w:rsidRPr="005E3649">
        <w:rPr>
          <w:rFonts w:ascii="Sylfaen" w:eastAsia="Times New Roman" w:hAnsi="Sylfaen" w:cs="Times New Roman"/>
          <w:b/>
          <w:lang w:val="ka-GE"/>
        </w:rPr>
        <w:t>ქიმიოთერაპიის</w:t>
      </w:r>
      <w:r w:rsidRPr="005E3649">
        <w:rPr>
          <w:rFonts w:ascii="Times New Roman" w:eastAsia="Times New Roman" w:hAnsi="Times New Roman" w:cs="Times New Roman"/>
          <w:b/>
          <w:lang w:val="ka-GE"/>
        </w:rPr>
        <w:t xml:space="preserve">, </w:t>
      </w:r>
      <w:r w:rsidRPr="005E3649">
        <w:rPr>
          <w:rFonts w:ascii="Sylfaen" w:eastAsia="Times New Roman" w:hAnsi="Sylfaen" w:cs="Times New Roman"/>
          <w:b/>
          <w:lang w:val="ka-GE"/>
        </w:rPr>
        <w:t>ჰორმონოთერაპიისა</w:t>
      </w:r>
      <w:r w:rsidRPr="005E3649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b/>
          <w:lang w:val="ka-GE"/>
        </w:rPr>
        <w:t>და</w:t>
      </w:r>
      <w:r w:rsidRPr="005E3649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b/>
          <w:lang w:val="ka-GE"/>
        </w:rPr>
        <w:t>სხივური</w:t>
      </w:r>
      <w:r w:rsidRPr="005E3649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b/>
          <w:lang w:val="ka-GE"/>
        </w:rPr>
        <w:t>თერაპიის</w:t>
      </w:r>
      <w:r w:rsidRPr="005E3649">
        <w:rPr>
          <w:rFonts w:ascii="Times New Roman" w:eastAsia="Times New Roman" w:hAnsi="Times New Roman" w:cs="Times New Roman"/>
          <w:b/>
          <w:lang w:val="ka-GE"/>
        </w:rPr>
        <w:t>,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აგრეთვე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ამ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პროცე</w:t>
      </w:r>
      <w:r w:rsidRPr="005E3649">
        <w:rPr>
          <w:rFonts w:ascii="Times New Roman" w:eastAsia="Times New Roman" w:hAnsi="Times New Roman" w:cs="Times New Roman"/>
          <w:lang w:val="ka-GE"/>
        </w:rPr>
        <w:softHyphen/>
      </w:r>
      <w:r w:rsidRPr="005E3649">
        <w:rPr>
          <w:rFonts w:ascii="Sylfaen" w:eastAsia="Times New Roman" w:hAnsi="Sylfaen" w:cs="Times New Roman"/>
          <w:lang w:val="ka-GE"/>
        </w:rPr>
        <w:t>დუ</w:t>
      </w:r>
      <w:r w:rsidRPr="005E3649">
        <w:rPr>
          <w:rFonts w:ascii="Times New Roman" w:eastAsia="Times New Roman" w:hAnsi="Times New Roman" w:cs="Times New Roman"/>
          <w:lang w:val="ka-GE"/>
        </w:rPr>
        <w:softHyphen/>
      </w:r>
      <w:r w:rsidRPr="005E3649">
        <w:rPr>
          <w:rFonts w:ascii="Sylfaen" w:eastAsia="Times New Roman" w:hAnsi="Sylfaen" w:cs="Times New Roman"/>
          <w:lang w:val="ka-GE"/>
        </w:rPr>
        <w:t>რებთან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დაკავშირებული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გამოკვლევებისა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და</w:t>
      </w:r>
      <w:r w:rsidRPr="005E3649">
        <w:rPr>
          <w:rFonts w:ascii="Times New Roman" w:eastAsia="Times New Roman" w:hAnsi="Times New Roman" w:cs="Times New Roman"/>
          <w:lang w:val="ka-GE"/>
        </w:rPr>
        <w:t xml:space="preserve"> </w:t>
      </w:r>
      <w:r w:rsidRPr="005E3649">
        <w:rPr>
          <w:rFonts w:ascii="Sylfaen" w:eastAsia="Times New Roman" w:hAnsi="Sylfaen" w:cs="Times New Roman"/>
          <w:lang w:val="ka-GE"/>
        </w:rPr>
        <w:t>მედიკამენტების ხარჯების ანაზღაურებას თანადაფინანსების პრინციპით.</w:t>
      </w:r>
    </w:p>
    <w:p w:rsidR="00C00BE3" w:rsidRPr="005E3649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შესაბამისად, ზემოაღნიშნული სახელმწიფო პროგრამით ანაზღაურდება </w:t>
      </w:r>
      <w:r w:rsidRPr="00F26AAE">
        <w:rPr>
          <w:rFonts w:ascii="Sylfaen" w:eastAsia="Times New Roman" w:hAnsi="Sylfaen" w:cs="Times New Roman"/>
          <w:b/>
          <w:lang w:val="ka-GE"/>
        </w:rPr>
        <w:t xml:space="preserve">ქიმიო და </w:t>
      </w:r>
      <w:r>
        <w:rPr>
          <w:rFonts w:ascii="Sylfaen" w:eastAsia="Times New Roman" w:hAnsi="Sylfaen" w:cs="Sylfaen"/>
          <w:b/>
          <w:lang w:val="ka-GE"/>
        </w:rPr>
        <w:t>ჰორმონო</w:t>
      </w:r>
      <w:r w:rsidRPr="00F26AAE">
        <w:rPr>
          <w:rFonts w:ascii="Sylfaen" w:eastAsia="Times New Roman" w:hAnsi="Sylfaen" w:cs="Sylfaen"/>
          <w:b/>
          <w:lang w:val="ka-GE"/>
        </w:rPr>
        <w:t>თერაპიული მედიკამენტების</w:t>
      </w:r>
      <w:r>
        <w:rPr>
          <w:rFonts w:ascii="Sylfaen" w:eastAsia="Times New Roman" w:hAnsi="Sylfaen" w:cs="Sylfaen"/>
          <w:lang w:val="ka-GE"/>
        </w:rPr>
        <w:t xml:space="preserve"> ხარჯები.</w:t>
      </w:r>
    </w:p>
    <w:p w:rsidR="00C00BE3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AC4A00">
        <w:rPr>
          <w:rFonts w:ascii="Sylfaen" w:eastAsia="Times New Roman" w:hAnsi="Sylfaen" w:cs="Times New Roman"/>
          <w:lang w:val="ka-GE"/>
        </w:rPr>
        <w:t>რაც შეხება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AC4A00">
        <w:rPr>
          <w:rFonts w:ascii="Sylfaen" w:eastAsia="Times New Roman" w:hAnsi="Sylfaen" w:cs="Times New Roman"/>
          <w:b/>
          <w:lang w:val="ka-GE"/>
        </w:rPr>
        <w:t>18 წლამდე ასაკის ონკოჰემატოლოგიური</w:t>
      </w:r>
      <w:r>
        <w:rPr>
          <w:rFonts w:ascii="Sylfaen" w:eastAsia="Times New Roman" w:hAnsi="Sylfaen" w:cs="Times New Roman"/>
          <w:lang w:val="ka-GE"/>
        </w:rPr>
        <w:t xml:space="preserve"> პროფილის პაციენტებს, მათი მკურნალობა ხორციელდება </w:t>
      </w:r>
      <w:r w:rsidRPr="00AC4A00">
        <w:rPr>
          <w:rFonts w:ascii="Sylfaen" w:eastAsia="Times New Roman" w:hAnsi="Sylfaen" w:cs="Times New Roman"/>
          <w:b/>
          <w:lang w:val="ka-GE"/>
        </w:rPr>
        <w:t>„ბავშვთა ონკოჰემატოლოგიური მომსახურების“</w:t>
      </w:r>
      <w:r>
        <w:rPr>
          <w:rFonts w:ascii="Sylfaen" w:eastAsia="Times New Roman" w:hAnsi="Sylfaen" w:cs="Times New Roman"/>
          <w:lang w:val="ka-GE"/>
        </w:rPr>
        <w:t xml:space="preserve"> სახელმწიფო პროგრამის (საქართველოს მთავრობის 2017 წლის 28 დეკემბრის N592 დადგენილება) ფარგლებში, რომელიც მოიცავს </w:t>
      </w:r>
      <w:r w:rsidRPr="00AC4A00">
        <w:rPr>
          <w:rFonts w:ascii="Sylfaen" w:eastAsia="Times New Roman" w:hAnsi="Sylfaen" w:cs="Times New Roman"/>
          <w:b/>
          <w:lang w:val="ka-GE"/>
        </w:rPr>
        <w:t>ამბულატორიულ და სტაციონარულ მომსახურებას სრულად,</w:t>
      </w:r>
      <w:r>
        <w:rPr>
          <w:rFonts w:ascii="Sylfaen" w:eastAsia="Times New Roman" w:hAnsi="Sylfaen" w:cs="Times New Roman"/>
          <w:lang w:val="ka-GE"/>
        </w:rPr>
        <w:t xml:space="preserve"> თანაგადახდის გარეშე.</w:t>
      </w:r>
    </w:p>
    <w:p w:rsidR="00C00BE3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გარდა ამისა, </w:t>
      </w:r>
      <w:r w:rsidRPr="00AC4A00">
        <w:rPr>
          <w:rFonts w:ascii="Sylfaen" w:eastAsia="Sylfaen" w:hAnsi="Sylfaen"/>
          <w:b/>
          <w:lang w:val="ka-GE"/>
        </w:rPr>
        <w:t>„რეფერალური მომსახურების“</w:t>
      </w:r>
      <w:r>
        <w:rPr>
          <w:rFonts w:ascii="Sylfaen" w:eastAsia="Sylfaen" w:hAnsi="Sylfaen"/>
          <w:lang w:val="ka-GE"/>
        </w:rPr>
        <w:t xml:space="preserve"> სახელმწიფო პროგრამის ფარგლებში გათვალისწინებულია </w:t>
      </w:r>
      <w:r w:rsidRPr="00F26AAE">
        <w:rPr>
          <w:rFonts w:ascii="Sylfaen" w:eastAsia="Sylfaen" w:hAnsi="Sylfaen"/>
          <w:sz w:val="24"/>
          <w:lang w:val="ka-GE"/>
        </w:rPr>
        <w:t xml:space="preserve"> ა</w:t>
      </w:r>
      <w:r w:rsidRPr="00AC4A00">
        <w:rPr>
          <w:rFonts w:ascii="Sylfaen" w:eastAsia="Sylfaen" w:hAnsi="Sylfaen"/>
          <w:b/>
          <w:sz w:val="24"/>
          <w:lang w:val="ka-GE"/>
        </w:rPr>
        <w:t xml:space="preserve">დრეული ძუძუს აგრესიული HER-2 რეცეპტორდადებითი </w:t>
      </w:r>
      <w:r w:rsidRPr="00F26AAE">
        <w:rPr>
          <w:rFonts w:ascii="Sylfaen" w:eastAsia="Sylfaen" w:hAnsi="Sylfaen"/>
          <w:sz w:val="24"/>
          <w:lang w:val="ka-GE"/>
        </w:rPr>
        <w:t xml:space="preserve">დიაგნოზის მქონე პირების მედიკამენტით </w:t>
      </w:r>
      <w:r w:rsidRPr="00AC4A00">
        <w:rPr>
          <w:rFonts w:ascii="Sylfaen" w:eastAsia="Sylfaen" w:hAnsi="Sylfaen"/>
          <w:b/>
          <w:sz w:val="24"/>
          <w:lang w:val="ka-GE"/>
        </w:rPr>
        <w:t>(ტრასტუზუმაბი)</w:t>
      </w:r>
      <w:r w:rsidRPr="00F26AAE">
        <w:rPr>
          <w:rFonts w:ascii="Sylfaen" w:eastAsia="Sylfaen" w:hAnsi="Sylfaen"/>
          <w:sz w:val="24"/>
          <w:lang w:val="ka-GE"/>
        </w:rPr>
        <w:t xml:space="preserve"> ნაწილობრივ</w:t>
      </w:r>
      <w:r>
        <w:rPr>
          <w:rFonts w:ascii="Sylfaen" w:eastAsia="Sylfaen" w:hAnsi="Sylfaen"/>
          <w:sz w:val="24"/>
          <w:lang w:val="ka-GE"/>
        </w:rPr>
        <w:t>ი</w:t>
      </w:r>
      <w:r w:rsidRPr="00F26AAE">
        <w:rPr>
          <w:rFonts w:ascii="Sylfaen" w:eastAsia="Sylfaen" w:hAnsi="Sylfaen"/>
          <w:sz w:val="24"/>
          <w:lang w:val="ka-GE"/>
        </w:rPr>
        <w:t xml:space="preserve"> ან სრულად უზრუნველყოფა</w:t>
      </w:r>
      <w:r>
        <w:rPr>
          <w:rFonts w:ascii="Sylfaen" w:eastAsia="Sylfaen" w:hAnsi="Sylfaen"/>
          <w:sz w:val="24"/>
          <w:lang w:val="ka-GE"/>
        </w:rPr>
        <w:t>.</w:t>
      </w:r>
    </w:p>
    <w:p w:rsidR="00214E34" w:rsidRDefault="00214E34">
      <w:bookmarkStart w:id="0" w:name="_GoBack"/>
      <w:bookmarkEnd w:id="0"/>
    </w:p>
    <w:sectPr w:rsidR="0021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E3"/>
    <w:rsid w:val="00214E34"/>
    <w:rsid w:val="00C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1</cp:revision>
  <dcterms:created xsi:type="dcterms:W3CDTF">2019-08-20T09:41:00Z</dcterms:created>
  <dcterms:modified xsi:type="dcterms:W3CDTF">2019-08-20T09:41:00Z</dcterms:modified>
</cp:coreProperties>
</file>